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7F05" w14:textId="77777777" w:rsidR="001D1A81" w:rsidRPr="001D1A81" w:rsidRDefault="001D1A81" w:rsidP="001D1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1D1A81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Ypatumai:</w:t>
      </w:r>
    </w:p>
    <w:p w14:paraId="281DB1CB" w14:textId="77777777" w:rsidR="001D1A81" w:rsidRPr="001D1A81" w:rsidRDefault="001D1A81" w:rsidP="001D1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</w:p>
    <w:p w14:paraId="163A7D75" w14:textId="77777777" w:rsidR="001D1A81" w:rsidRPr="001D1A81" w:rsidRDefault="001D1A81" w:rsidP="001D1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1D1A81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11 žingsnių galios valdymas „dialControl“</w:t>
      </w:r>
    </w:p>
    <w:p w14:paraId="5CEBBAA2" w14:textId="77777777" w:rsidR="001D1A81" w:rsidRPr="001D1A81" w:rsidRDefault="001D1A81" w:rsidP="001D1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1D1A81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1 greičio ruožas: palaikyti šiltą: ≈ 70 °C</w:t>
      </w:r>
    </w:p>
    <w:p w14:paraId="5A63BD7B" w14:textId="77777777" w:rsidR="001D1A81" w:rsidRPr="001D1A81" w:rsidRDefault="001D1A81" w:rsidP="001D1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1D1A81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Atmintis atjungus</w:t>
      </w:r>
    </w:p>
    <w:p w14:paraId="3F68EF5A" w14:textId="77777777" w:rsidR="001D1A81" w:rsidRPr="001D1A81" w:rsidRDefault="001D1A81" w:rsidP="001D1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1D1A81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Automatinis virimas</w:t>
      </w:r>
    </w:p>
    <w:p w14:paraId="37B3171A" w14:textId="77777777" w:rsidR="001D1A81" w:rsidRPr="001D1A81" w:rsidRDefault="001D1A81" w:rsidP="001D1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1D1A81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Likutinės šilumos indikatorius</w:t>
      </w:r>
    </w:p>
    <w:p w14:paraId="6C8A1E41" w14:textId="77777777" w:rsidR="001D1A81" w:rsidRPr="001D1A81" w:rsidRDefault="001D1A81" w:rsidP="001D1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1D1A81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Laikmatis su išjungimo funkcija</w:t>
      </w:r>
    </w:p>
    <w:p w14:paraId="09B78D57" w14:textId="77777777" w:rsidR="001D1A81" w:rsidRPr="001D1A81" w:rsidRDefault="001D1A81" w:rsidP="001D1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1D1A81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Centralizuotas išjungimas</w:t>
      </w:r>
    </w:p>
    <w:p w14:paraId="61B60178" w14:textId="77777777" w:rsidR="001D1A81" w:rsidRPr="001D1A81" w:rsidRDefault="001D1A81" w:rsidP="001D1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1D1A81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Priverstinis išjungimas (veikimo trukmės apribojimas)</w:t>
      </w:r>
    </w:p>
    <w:p w14:paraId="1E6341A5" w14:textId="77777777" w:rsidR="001D1A81" w:rsidRPr="001D1A81" w:rsidRDefault="001D1A81" w:rsidP="001D1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1D1A81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Vėdinimas po stalviršiu</w:t>
      </w:r>
    </w:p>
    <w:p w14:paraId="3BB4CF0A" w14:textId="77777777" w:rsidR="001D1A81" w:rsidRDefault="001D1A81" w:rsidP="001D1A81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42"/>
          <w:szCs w:val="42"/>
        </w:rPr>
      </w:pPr>
      <w:r>
        <w:rPr>
          <w:rStyle w:val="y2iqfc"/>
          <w:rFonts w:ascii="inherit" w:hAnsi="inherit"/>
          <w:color w:val="1F1F1F"/>
          <w:sz w:val="42"/>
          <w:szCs w:val="42"/>
        </w:rPr>
        <w:t>1 kaitvietės Ø 20 cm / 2300 W (3000 W*)</w:t>
      </w:r>
    </w:p>
    <w:p w14:paraId="2277741F" w14:textId="77777777" w:rsidR="001D1A81" w:rsidRDefault="001D1A81" w:rsidP="001D1A81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42"/>
          <w:szCs w:val="42"/>
        </w:rPr>
      </w:pPr>
      <w:r>
        <w:rPr>
          <w:rStyle w:val="y2iqfc"/>
          <w:rFonts w:ascii="inherit" w:hAnsi="inherit"/>
          <w:color w:val="1F1F1F"/>
          <w:sz w:val="42"/>
          <w:szCs w:val="42"/>
        </w:rPr>
        <w:t>1 kaitvietės Ø 18 cm / 1100 W (1400 W*)</w:t>
      </w:r>
    </w:p>
    <w:p w14:paraId="5BAE99A9" w14:textId="77777777" w:rsidR="001D1A81" w:rsidRDefault="001D1A81" w:rsidP="001D1A81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42"/>
          <w:szCs w:val="42"/>
        </w:rPr>
      </w:pPr>
      <w:r>
        <w:rPr>
          <w:rStyle w:val="y2iqfc"/>
          <w:rFonts w:ascii="inherit" w:hAnsi="inherit"/>
          <w:color w:val="1F1F1F"/>
          <w:sz w:val="42"/>
          <w:szCs w:val="42"/>
        </w:rPr>
        <w:t>1 kaitvietės Ø 22 cm / 2300 W (3000 W*)</w:t>
      </w:r>
    </w:p>
    <w:p w14:paraId="5449BE69" w14:textId="77777777" w:rsidR="001D1A81" w:rsidRDefault="001D1A81" w:rsidP="001D1A81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42"/>
          <w:szCs w:val="42"/>
        </w:rPr>
      </w:pPr>
      <w:r>
        <w:rPr>
          <w:rStyle w:val="y2iqfc"/>
          <w:rFonts w:ascii="inherit" w:hAnsi="inherit"/>
          <w:color w:val="1F1F1F"/>
          <w:sz w:val="42"/>
          <w:szCs w:val="42"/>
        </w:rPr>
        <w:t>1 kaitvietės Ø 16 cm / 1100 W (1400 W*)</w:t>
      </w:r>
    </w:p>
    <w:p w14:paraId="2C1AB011" w14:textId="77777777" w:rsidR="001D1A81" w:rsidRDefault="001D1A81" w:rsidP="001D1A81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42"/>
          <w:szCs w:val="42"/>
        </w:rPr>
      </w:pPr>
      <w:r>
        <w:rPr>
          <w:rStyle w:val="y2iqfc"/>
          <w:rFonts w:ascii="inherit" w:hAnsi="inherit"/>
          <w:color w:val="1F1F1F"/>
          <w:sz w:val="42"/>
          <w:szCs w:val="42"/>
        </w:rPr>
        <w:t>* kai įjungtas „Maitinimo“ režimas</w:t>
      </w:r>
    </w:p>
    <w:p w14:paraId="16E14190" w14:textId="77777777" w:rsidR="001D1A81" w:rsidRDefault="001D1A81" w:rsidP="001D1A81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42"/>
          <w:szCs w:val="42"/>
        </w:rPr>
      </w:pPr>
      <w:r>
        <w:rPr>
          <w:rStyle w:val="y2iqfc"/>
          <w:rFonts w:ascii="inherit" w:hAnsi="inherit"/>
          <w:color w:val="1F1F1F"/>
          <w:sz w:val="42"/>
          <w:szCs w:val="42"/>
        </w:rPr>
        <w:t>Montavimo gylis: 54 mm</w:t>
      </w:r>
    </w:p>
    <w:p w14:paraId="5A9CEC6E" w14:textId="77777777" w:rsidR="001D1A81" w:rsidRDefault="001D1A81" w:rsidP="001D1A81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42"/>
          <w:szCs w:val="42"/>
        </w:rPr>
      </w:pPr>
      <w:r>
        <w:rPr>
          <w:rStyle w:val="y2iqfc"/>
          <w:rFonts w:ascii="inherit" w:hAnsi="inherit"/>
          <w:color w:val="1F1F1F"/>
          <w:sz w:val="42"/>
          <w:szCs w:val="42"/>
        </w:rPr>
        <w:t>Spalva: juoda</w:t>
      </w:r>
    </w:p>
    <w:p w14:paraId="51271DDD" w14:textId="77777777" w:rsidR="001D1A81" w:rsidRDefault="001D1A81" w:rsidP="001D1A81">
      <w:pPr>
        <w:pStyle w:val="HTMLPreformatted"/>
        <w:shd w:val="clear" w:color="auto" w:fill="F8F9FA"/>
        <w:spacing w:line="540" w:lineRule="atLeast"/>
        <w:rPr>
          <w:rFonts w:ascii="inherit" w:hAnsi="inherit"/>
          <w:color w:val="1F1F1F"/>
          <w:sz w:val="42"/>
          <w:szCs w:val="42"/>
        </w:rPr>
      </w:pPr>
      <w:r>
        <w:rPr>
          <w:rStyle w:val="y2iqfc"/>
          <w:rFonts w:ascii="inherit" w:hAnsi="inherit"/>
          <w:color w:val="1F1F1F"/>
          <w:sz w:val="42"/>
          <w:szCs w:val="42"/>
        </w:rPr>
        <w:t>Nerūdijančio plieno rėmas</w:t>
      </w:r>
    </w:p>
    <w:p w14:paraId="68A88310" w14:textId="77777777" w:rsidR="00F237B7" w:rsidRDefault="00F237B7"/>
    <w:sectPr w:rsidR="00F237B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81"/>
    <w:rsid w:val="001D1A81"/>
    <w:rsid w:val="00F2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DCEC"/>
  <w15:chartTrackingRefBased/>
  <w15:docId w15:val="{41507D00-85E0-4BAB-8188-956667D7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1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1A81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y2iqfc">
    <w:name w:val="y2iqfc"/>
    <w:basedOn w:val="DefaultParagraphFont"/>
    <w:rsid w:val="001D1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204</Characters>
  <Application>Microsoft Office Word</Application>
  <DocSecurity>0</DocSecurity>
  <Lines>1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1</cp:revision>
  <dcterms:created xsi:type="dcterms:W3CDTF">2024-12-27T08:09:00Z</dcterms:created>
  <dcterms:modified xsi:type="dcterms:W3CDTF">2024-12-27T08:11:00Z</dcterms:modified>
</cp:coreProperties>
</file>