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1523" w14:textId="77777777" w:rsidR="00464327" w:rsidRDefault="00464327" w:rsidP="004643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• Nauja energijos efektyvumo klasė nuo 2021 m.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E</w:t>
      </w:r>
      <w:r>
        <w:rPr>
          <w:rFonts w:ascii="Arial" w:hAnsi="Arial" w:cs="Arial"/>
          <w:color w:val="777777"/>
          <w:sz w:val="20"/>
          <w:szCs w:val="20"/>
        </w:rPr>
        <w:br/>
        <w:t>• Energijos sąnaudos per metus, kWh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216</w:t>
      </w:r>
      <w:r>
        <w:rPr>
          <w:rFonts w:ascii="Arial" w:hAnsi="Arial" w:cs="Arial"/>
          <w:color w:val="777777"/>
          <w:sz w:val="20"/>
          <w:szCs w:val="20"/>
        </w:rPr>
        <w:br/>
        <w:t>• Metaliniai vyriai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Nėra</w:t>
      </w:r>
      <w:r>
        <w:rPr>
          <w:rFonts w:ascii="Arial" w:hAnsi="Arial" w:cs="Arial"/>
          <w:color w:val="777777"/>
          <w:sz w:val="20"/>
          <w:szCs w:val="20"/>
        </w:rPr>
        <w:br/>
        <w:t>• Triukšmingumas, dB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34</w:t>
      </w:r>
      <w:r>
        <w:rPr>
          <w:rFonts w:ascii="Arial" w:hAnsi="Arial" w:cs="Arial"/>
          <w:color w:val="777777"/>
          <w:sz w:val="20"/>
          <w:szCs w:val="20"/>
        </w:rPr>
        <w:br/>
        <w:t>• Garantija, mėn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24</w:t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Arial" w:hAnsi="Arial" w:cs="Arial"/>
          <w:color w:val="777777"/>
          <w:sz w:val="20"/>
          <w:szCs w:val="20"/>
        </w:rPr>
        <w:br/>
        <w:t>• Automatinis šaldiklio atšildymas (NO FROST)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Yra</w:t>
      </w:r>
      <w:r>
        <w:rPr>
          <w:rFonts w:ascii="Arial" w:hAnsi="Arial" w:cs="Arial"/>
          <w:color w:val="777777"/>
          <w:sz w:val="20"/>
          <w:szCs w:val="20"/>
        </w:rPr>
        <w:br/>
        <w:t>• Automatinis šaldytuvo atšildymas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Yra</w:t>
      </w:r>
      <w:r>
        <w:rPr>
          <w:rFonts w:ascii="Arial" w:hAnsi="Arial" w:cs="Arial"/>
          <w:color w:val="777777"/>
          <w:sz w:val="20"/>
          <w:szCs w:val="20"/>
        </w:rPr>
        <w:br/>
        <w:t>• Šaldytuvo talpa, litrai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194</w:t>
      </w:r>
      <w:r>
        <w:rPr>
          <w:rFonts w:ascii="Arial" w:hAnsi="Arial" w:cs="Arial"/>
          <w:color w:val="777777"/>
          <w:sz w:val="20"/>
          <w:szCs w:val="20"/>
        </w:rPr>
        <w:br/>
        <w:t>• Šaldiklio talpa, litrai -</w:t>
      </w: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 62</w:t>
      </w:r>
    </w:p>
    <w:p w14:paraId="3543C8B1" w14:textId="77777777" w:rsidR="00464327" w:rsidRDefault="00464327" w:rsidP="004643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Papildoma informacija:</w:t>
      </w:r>
    </w:p>
    <w:p w14:paraId="0476F423" w14:textId="77777777" w:rsidR="00464327" w:rsidRDefault="00464327" w:rsidP="004643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Tipas Šaldytuvas su šaldikliu apačioje</w:t>
      </w:r>
      <w:r>
        <w:rPr>
          <w:rFonts w:ascii="Arial" w:hAnsi="Arial" w:cs="Arial"/>
          <w:color w:val="777777"/>
          <w:sz w:val="20"/>
          <w:szCs w:val="20"/>
        </w:rPr>
        <w:br/>
        <w:t>Šaldymo technologijos tipas Bešerkšnis</w:t>
      </w:r>
      <w:r>
        <w:rPr>
          <w:rFonts w:ascii="Arial" w:hAnsi="Arial" w:cs="Arial"/>
          <w:color w:val="777777"/>
          <w:sz w:val="20"/>
          <w:szCs w:val="20"/>
        </w:rPr>
        <w:br/>
        <w:t>Aukštis 177.2 cm</w:t>
      </w:r>
      <w:r>
        <w:rPr>
          <w:rFonts w:ascii="Arial" w:hAnsi="Arial" w:cs="Arial"/>
          <w:color w:val="777777"/>
          <w:sz w:val="20"/>
          <w:szCs w:val="20"/>
        </w:rPr>
        <w:br/>
        <w:t>Plotis 54.0 cm</w:t>
      </w:r>
      <w:r>
        <w:rPr>
          <w:rFonts w:ascii="Arial" w:hAnsi="Arial" w:cs="Arial"/>
          <w:color w:val="777777"/>
          <w:sz w:val="20"/>
          <w:szCs w:val="20"/>
        </w:rPr>
        <w:br/>
        <w:t>Gylis 54.9 cm</w:t>
      </w:r>
      <w:r>
        <w:rPr>
          <w:rFonts w:ascii="Arial" w:hAnsi="Arial" w:cs="Arial"/>
          <w:color w:val="777777"/>
          <w:sz w:val="20"/>
          <w:szCs w:val="20"/>
        </w:rPr>
        <w:br/>
        <w:t>Spalva Balta</w:t>
      </w:r>
      <w:r>
        <w:rPr>
          <w:rFonts w:ascii="Arial" w:hAnsi="Arial" w:cs="Arial"/>
          <w:color w:val="777777"/>
          <w:sz w:val="20"/>
          <w:szCs w:val="20"/>
        </w:rPr>
        <w:br/>
        <w:t>Vėsusis stalčius Artima 0°C zona</w:t>
      </w:r>
      <w:r>
        <w:rPr>
          <w:rFonts w:ascii="Arial" w:hAnsi="Arial" w:cs="Arial"/>
          <w:color w:val="777777"/>
          <w:sz w:val="20"/>
          <w:szCs w:val="20"/>
        </w:rPr>
        <w:br/>
        <w:t>Valdymas Jutiklinis ekranėlis viduje</w:t>
      </w:r>
      <w:r>
        <w:rPr>
          <w:rFonts w:ascii="Arial" w:hAnsi="Arial" w:cs="Arial"/>
          <w:color w:val="777777"/>
          <w:sz w:val="20"/>
          <w:szCs w:val="20"/>
        </w:rPr>
        <w:br/>
        <w:t>NAUJOJI energijos vartojimo efektyvumo klasė E</w:t>
      </w:r>
      <w:r>
        <w:rPr>
          <w:rFonts w:ascii="Arial" w:hAnsi="Arial" w:cs="Arial"/>
          <w:color w:val="777777"/>
          <w:sz w:val="20"/>
          <w:szCs w:val="20"/>
        </w:rPr>
        <w:br/>
        <w:t>Metinės energijos sąnaudos 216 kWh</w:t>
      </w:r>
      <w:r>
        <w:rPr>
          <w:rFonts w:ascii="Arial" w:hAnsi="Arial" w:cs="Arial"/>
          <w:color w:val="777777"/>
          <w:sz w:val="20"/>
          <w:szCs w:val="20"/>
        </w:rPr>
        <w:br/>
        <w:t>Naudinga šaldytuvo talpa 192 l</w:t>
      </w:r>
      <w:r>
        <w:rPr>
          <w:rFonts w:ascii="Arial" w:hAnsi="Arial" w:cs="Arial"/>
          <w:color w:val="777777"/>
          <w:sz w:val="20"/>
          <w:szCs w:val="20"/>
        </w:rPr>
        <w:br/>
        <w:t>Naudinga šaldiklio talpa 61 l</w:t>
      </w:r>
      <w:r>
        <w:rPr>
          <w:rFonts w:ascii="Arial" w:hAnsi="Arial" w:cs="Arial"/>
          <w:color w:val="777777"/>
          <w:sz w:val="20"/>
          <w:szCs w:val="20"/>
        </w:rPr>
        <w:br/>
        <w:t>Drėgmės išlaikymo technologija Yra</w:t>
      </w:r>
      <w:r>
        <w:rPr>
          <w:rFonts w:ascii="Arial" w:hAnsi="Arial" w:cs="Arial"/>
          <w:color w:val="777777"/>
          <w:sz w:val="20"/>
          <w:szCs w:val="20"/>
        </w:rPr>
        <w:br/>
        <w:t>Vyrių tipas Slankiojantys</w:t>
      </w:r>
      <w:r>
        <w:rPr>
          <w:rFonts w:ascii="Arial" w:hAnsi="Arial" w:cs="Arial"/>
          <w:color w:val="777777"/>
          <w:sz w:val="20"/>
          <w:szCs w:val="20"/>
        </w:rPr>
        <w:br/>
        <w:t>Reguliuojamos drėgmės vaisių/daržovių stalčius Yra</w:t>
      </w:r>
      <w:r>
        <w:rPr>
          <w:rFonts w:ascii="Arial" w:hAnsi="Arial" w:cs="Arial"/>
          <w:color w:val="777777"/>
          <w:sz w:val="20"/>
          <w:szCs w:val="20"/>
        </w:rPr>
        <w:br/>
        <w:t>Kompresoriaus tipas Inverterinis</w:t>
      </w:r>
      <w:r>
        <w:rPr>
          <w:rFonts w:ascii="Arial" w:hAnsi="Arial" w:cs="Arial"/>
          <w:color w:val="777777"/>
          <w:sz w:val="20"/>
          <w:szCs w:val="20"/>
        </w:rPr>
        <w:br/>
        <w:t>Ventiliatorius Yra</w:t>
      </w:r>
      <w:r>
        <w:rPr>
          <w:rFonts w:ascii="Arial" w:hAnsi="Arial" w:cs="Arial"/>
          <w:color w:val="777777"/>
          <w:sz w:val="20"/>
          <w:szCs w:val="20"/>
        </w:rPr>
        <w:br/>
        <w:t>Oro valymo filtras Yra</w:t>
      </w:r>
      <w:r>
        <w:rPr>
          <w:rFonts w:ascii="Arial" w:hAnsi="Arial" w:cs="Arial"/>
          <w:color w:val="777777"/>
          <w:sz w:val="20"/>
          <w:szCs w:val="20"/>
        </w:rPr>
        <w:br/>
        <w:t>Dalijama stiklo lentyna Yra</w:t>
      </w:r>
      <w:r>
        <w:rPr>
          <w:rFonts w:ascii="Arial" w:hAnsi="Arial" w:cs="Arial"/>
          <w:color w:val="777777"/>
          <w:sz w:val="20"/>
          <w:szCs w:val="20"/>
        </w:rPr>
        <w:br/>
        <w:t>Atvirų durų signalas Yra</w:t>
      </w:r>
      <w:r>
        <w:rPr>
          <w:rFonts w:ascii="Arial" w:hAnsi="Arial" w:cs="Arial"/>
          <w:color w:val="777777"/>
          <w:sz w:val="20"/>
          <w:szCs w:val="20"/>
        </w:rPr>
        <w:br/>
        <w:t>Kylančios temperatūros indikatorius Yra</w:t>
      </w:r>
      <w:r>
        <w:rPr>
          <w:rFonts w:ascii="Arial" w:hAnsi="Arial" w:cs="Arial"/>
          <w:color w:val="777777"/>
          <w:sz w:val="20"/>
          <w:szCs w:val="20"/>
        </w:rPr>
        <w:br/>
        <w:t>Ekonominis režimas Yra</w:t>
      </w:r>
      <w:r>
        <w:rPr>
          <w:rFonts w:ascii="Arial" w:hAnsi="Arial" w:cs="Arial"/>
          <w:color w:val="777777"/>
          <w:sz w:val="20"/>
          <w:szCs w:val="20"/>
        </w:rPr>
        <w:br/>
        <w:t>Atostogų funkcija Yra</w:t>
      </w:r>
      <w:r>
        <w:rPr>
          <w:rFonts w:ascii="Arial" w:hAnsi="Arial" w:cs="Arial"/>
          <w:color w:val="777777"/>
          <w:sz w:val="20"/>
          <w:szCs w:val="20"/>
        </w:rPr>
        <w:br/>
        <w:t>Greitas vėsinimas šaldytuve Yra</w:t>
      </w:r>
      <w:r>
        <w:rPr>
          <w:rFonts w:ascii="Arial" w:hAnsi="Arial" w:cs="Arial"/>
          <w:color w:val="777777"/>
          <w:sz w:val="20"/>
          <w:szCs w:val="20"/>
        </w:rPr>
        <w:br/>
        <w:t>Keičiama durų atidarymo kryptis Yra</w:t>
      </w:r>
      <w:r>
        <w:rPr>
          <w:rFonts w:ascii="Arial" w:hAnsi="Arial" w:cs="Arial"/>
          <w:color w:val="777777"/>
          <w:sz w:val="20"/>
          <w:szCs w:val="20"/>
        </w:rPr>
        <w:br/>
        <w:t>Apšvietimas LED</w:t>
      </w:r>
      <w:r>
        <w:rPr>
          <w:rFonts w:ascii="Arial" w:hAnsi="Arial" w:cs="Arial"/>
          <w:color w:val="777777"/>
          <w:sz w:val="20"/>
          <w:szCs w:val="20"/>
        </w:rPr>
        <w:br/>
        <w:t>Šaldiklio stalčių skaičius 3</w:t>
      </w:r>
      <w:r>
        <w:rPr>
          <w:rFonts w:ascii="Arial" w:hAnsi="Arial" w:cs="Arial"/>
          <w:color w:val="777777"/>
          <w:sz w:val="20"/>
          <w:szCs w:val="20"/>
        </w:rPr>
        <w:br/>
        <w:t>Pilnai išimami krepšiai ir stiklinės lentynos šaldiklyje Yra</w:t>
      </w:r>
      <w:r>
        <w:rPr>
          <w:rFonts w:ascii="Arial" w:hAnsi="Arial" w:cs="Arial"/>
          <w:color w:val="777777"/>
          <w:sz w:val="20"/>
          <w:szCs w:val="20"/>
        </w:rPr>
        <w:br/>
        <w:t>Šaldiklio šaldymo temperatūra -18°C</w:t>
      </w:r>
      <w:r>
        <w:rPr>
          <w:rFonts w:ascii="Arial" w:hAnsi="Arial" w:cs="Arial"/>
          <w:color w:val="777777"/>
          <w:sz w:val="20"/>
          <w:szCs w:val="20"/>
        </w:rPr>
        <w:br/>
        <w:t>Greito užšaldymo funkcija šaldiklyje Yra</w:t>
      </w:r>
      <w:r>
        <w:rPr>
          <w:rFonts w:ascii="Arial" w:hAnsi="Arial" w:cs="Arial"/>
          <w:color w:val="777777"/>
          <w:sz w:val="20"/>
          <w:szCs w:val="20"/>
        </w:rPr>
        <w:br/>
        <w:t>Užšaldymo galingumas per 24 val. 7.0 kg/24 val.</w:t>
      </w:r>
      <w:r>
        <w:rPr>
          <w:rFonts w:ascii="Arial" w:hAnsi="Arial" w:cs="Arial"/>
          <w:color w:val="777777"/>
          <w:sz w:val="20"/>
          <w:szCs w:val="20"/>
        </w:rPr>
        <w:br/>
        <w:t>Šalčio išlaikymo trukmė šaldiklyje nutrūkus elektros tiekimui 9 val.</w:t>
      </w:r>
      <w:r>
        <w:rPr>
          <w:rFonts w:ascii="Arial" w:hAnsi="Arial" w:cs="Arial"/>
          <w:color w:val="777777"/>
          <w:sz w:val="20"/>
          <w:szCs w:val="20"/>
        </w:rPr>
        <w:br/>
        <w:t>Triukšmo lygis, dB 34 dB</w:t>
      </w:r>
    </w:p>
    <w:p w14:paraId="72B1E590" w14:textId="77777777" w:rsidR="00EC2C29" w:rsidRDefault="00EC2C29"/>
    <w:sectPr w:rsidR="00EC2C2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7"/>
    <w:rsid w:val="00464327"/>
    <w:rsid w:val="00E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D17F"/>
  <w15:chartTrackingRefBased/>
  <w15:docId w15:val="{DC0AFA12-6CC8-476C-95A5-3377798F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464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2025-03-12T15:06:00Z</dcterms:created>
  <dcterms:modified xsi:type="dcterms:W3CDTF">2025-03-12T15:06:00Z</dcterms:modified>
</cp:coreProperties>
</file>