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07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1"/>
        <w:gridCol w:w="12047"/>
      </w:tblGrid>
      <w:tr w:rsidR="00E655D7" w:rsidRPr="00E655D7" w14:paraId="7A66425B" w14:textId="77777777" w:rsidTr="00E655D7">
        <w:tc>
          <w:tcPr>
            <w:tcW w:w="20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3F5F6"/>
            <w:tcMar>
              <w:top w:w="150" w:type="dxa"/>
              <w:left w:w="300" w:type="dxa"/>
              <w:bottom w:w="150" w:type="dxa"/>
              <w:right w:w="225" w:type="dxa"/>
            </w:tcMar>
            <w:vAlign w:val="center"/>
            <w:hideMark/>
          </w:tcPr>
          <w:p w14:paraId="145E22B5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Charakteristikos</w:t>
            </w:r>
          </w:p>
        </w:tc>
      </w:tr>
      <w:tr w:rsidR="00E655D7" w:rsidRPr="00E655D7" w14:paraId="3B338EEF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400C9DA3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Gamintojas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F08445E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hyperlink r:id="rId4" w:history="1">
              <w:r w:rsidRPr="00E655D7">
                <w:rPr>
                  <w:rFonts w:ascii="inherit" w:eastAsia="Times New Roman" w:hAnsi="inherit" w:cs="Times New Roman"/>
                  <w:color w:val="00A9D2"/>
                  <w:sz w:val="24"/>
                  <w:szCs w:val="24"/>
                  <w:u w:val="single"/>
                  <w:bdr w:val="none" w:sz="0" w:space="0" w:color="auto" w:frame="1"/>
                  <w:lang w:eastAsia="lt-LT"/>
                </w:rPr>
                <w:t>Gorenje</w:t>
              </w:r>
            </w:hyperlink>
          </w:p>
        </w:tc>
      </w:tr>
      <w:tr w:rsidR="00E655D7" w:rsidRPr="00E655D7" w14:paraId="3D100E91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43FF36EC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Indaplovės plovimo klasė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0EADC3E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A</w:t>
            </w:r>
          </w:p>
        </w:tc>
      </w:tr>
      <w:tr w:rsidR="00E655D7" w:rsidRPr="00E655D7" w14:paraId="1DC5B08D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2C0B9490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Indaplovės džiovinimo klasė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34F2184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A</w:t>
            </w:r>
          </w:p>
        </w:tc>
      </w:tr>
      <w:tr w:rsidR="00E655D7" w:rsidRPr="00E655D7" w14:paraId="420F2D9F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4412E4C5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Plovimo programų skaičius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3DF215A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5</w:t>
            </w:r>
          </w:p>
        </w:tc>
      </w:tr>
      <w:tr w:rsidR="00E655D7" w:rsidRPr="00E655D7" w14:paraId="5AD15EAD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5B5601E1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Svoris,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D92FBC5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34 kg</w:t>
            </w:r>
          </w:p>
        </w:tc>
      </w:tr>
      <w:tr w:rsidR="00E655D7" w:rsidRPr="00E655D7" w14:paraId="5E5AB278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2D29EFD6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Svoris su pakuote,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CE2A82E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41 kg</w:t>
            </w:r>
          </w:p>
        </w:tc>
      </w:tr>
      <w:tr w:rsidR="00E655D7" w:rsidRPr="00E655D7" w14:paraId="67644E03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587D838D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Energijos klasė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22CAFE2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E</w:t>
            </w:r>
          </w:p>
        </w:tc>
      </w:tr>
      <w:tr w:rsidR="00E655D7" w:rsidRPr="00E655D7" w14:paraId="4D8AD29F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0E11ABEC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Talpa komplektais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6FD469D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14</w:t>
            </w:r>
          </w:p>
        </w:tc>
      </w:tr>
      <w:tr w:rsidR="00E655D7" w:rsidRPr="00E655D7" w14:paraId="7309F01C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61BEF294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Trečias stalčius įrankiams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56D0947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Taip</w:t>
            </w:r>
          </w:p>
        </w:tc>
      </w:tr>
      <w:tr w:rsidR="00E655D7" w:rsidRPr="00E655D7" w14:paraId="6774777E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5F4D642C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Triukšmo lygis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708CB85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47 dB</w:t>
            </w:r>
          </w:p>
        </w:tc>
      </w:tr>
      <w:tr w:rsidR="00E655D7" w:rsidRPr="00E655D7" w14:paraId="79B5A500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7A19163B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Pločio intervalas, 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F76C022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50 - 59 cm</w:t>
            </w:r>
          </w:p>
        </w:tc>
      </w:tr>
      <w:tr w:rsidR="00E655D7" w:rsidRPr="00E655D7" w14:paraId="0FE19A9D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4887EA3C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Montavimo tipas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131D5BE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Įmontuojamas</w:t>
            </w:r>
          </w:p>
        </w:tc>
      </w:tr>
      <w:tr w:rsidR="00E655D7" w:rsidRPr="00E655D7" w14:paraId="3DCBD296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5CF5428A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Ekranėlis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806893D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Taip</w:t>
            </w:r>
          </w:p>
        </w:tc>
      </w:tr>
      <w:tr w:rsidR="00E655D7" w:rsidRPr="00E655D7" w14:paraId="228134C7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4F5A8DC5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Gylis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FFDB121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55 cm</w:t>
            </w:r>
          </w:p>
        </w:tc>
      </w:tr>
      <w:tr w:rsidR="00E655D7" w:rsidRPr="00E655D7" w14:paraId="13053360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51D27E73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Plotis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349D88C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60 cm</w:t>
            </w:r>
          </w:p>
        </w:tc>
      </w:tr>
      <w:tr w:rsidR="00E655D7" w:rsidRPr="00E655D7" w14:paraId="19FAAE90" w14:textId="77777777" w:rsidTr="00E655D7">
        <w:tc>
          <w:tcPr>
            <w:tcW w:w="8031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450" w:type="dxa"/>
              <w:bottom w:w="150" w:type="dxa"/>
              <w:right w:w="225" w:type="dxa"/>
            </w:tcMar>
            <w:vAlign w:val="center"/>
            <w:hideMark/>
          </w:tcPr>
          <w:p w14:paraId="4990AC69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464646"/>
                <w:sz w:val="24"/>
                <w:szCs w:val="24"/>
                <w:lang w:eastAsia="lt-LT"/>
              </w:rPr>
              <w:t>Aukštis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E331D5F" w14:textId="77777777" w:rsidR="00E655D7" w:rsidRPr="00E655D7" w:rsidRDefault="00E655D7" w:rsidP="00E655D7">
            <w:pPr>
              <w:spacing w:after="0" w:line="300" w:lineRule="atLeast"/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</w:pPr>
            <w:r w:rsidRPr="00E655D7">
              <w:rPr>
                <w:rFonts w:ascii="Roboto" w:eastAsia="Times New Roman" w:hAnsi="Roboto" w:cs="Times New Roman"/>
                <w:color w:val="0B3346"/>
                <w:sz w:val="24"/>
                <w:szCs w:val="24"/>
                <w:lang w:eastAsia="lt-LT"/>
              </w:rPr>
              <w:t>81,5 cm</w:t>
            </w:r>
          </w:p>
        </w:tc>
      </w:tr>
    </w:tbl>
    <w:p w14:paraId="7F0CF3B1" w14:textId="3384D190" w:rsidR="0085005D" w:rsidRDefault="0085005D"/>
    <w:p w14:paraId="09684D38" w14:textId="016710E6" w:rsidR="00E655D7" w:rsidRDefault="00E655D7"/>
    <w:p w14:paraId="69FFF9D4" w14:textId="77777777" w:rsidR="00E655D7" w:rsidRDefault="00E655D7"/>
    <w:sectPr w:rsidR="00E655D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D7"/>
    <w:rsid w:val="0085005D"/>
    <w:rsid w:val="00E6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4054"/>
  <w15:chartTrackingRefBased/>
  <w15:docId w15:val="{BD31E478-7A11-4895-88B0-CE9866D2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gbox.lt/123461377-indaploves?f.gamintojas=Gore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1</cp:revision>
  <dcterms:created xsi:type="dcterms:W3CDTF">2025-04-03T15:03:00Z</dcterms:created>
  <dcterms:modified xsi:type="dcterms:W3CDTF">2025-04-03T15:03:00Z</dcterms:modified>
</cp:coreProperties>
</file>